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EB" w:rsidRPr="00686370" w:rsidRDefault="00C86EEB" w:rsidP="002705FF">
      <w:r w:rsidRPr="00686370">
        <w:t>BLOQUE I: La comunicación oral en el ámbito escolar y social. Hablar, conversar y escuchar. Estrategia</w:t>
      </w:r>
      <w:r w:rsidR="00CB4101">
        <w:t>s didácticas para su desarrollo.</w:t>
      </w:r>
    </w:p>
    <w:p w:rsidR="00C07E0E" w:rsidRDefault="00C07E0E" w:rsidP="002705FF">
      <w:pPr>
        <w:rPr>
          <w:i/>
          <w:color w:val="00B0F0"/>
        </w:rPr>
      </w:pPr>
    </w:p>
    <w:p w:rsidR="00C86EEB" w:rsidRPr="00D722B2" w:rsidRDefault="00C86EEB" w:rsidP="002705FF">
      <w:pPr>
        <w:rPr>
          <w:i/>
          <w:color w:val="00B0F0"/>
        </w:rPr>
      </w:pPr>
      <w:r w:rsidRPr="00D722B2">
        <w:rPr>
          <w:i/>
          <w:color w:val="00B0F0"/>
        </w:rPr>
        <w:t>Tema 1.-</w:t>
      </w:r>
    </w:p>
    <w:p w:rsidR="00C86EEB" w:rsidRPr="00C86EEB" w:rsidRDefault="00C86EEB" w:rsidP="002705FF">
      <w:r w:rsidRPr="00C86EEB">
        <w:t xml:space="preserve">Tarea 1. </w:t>
      </w:r>
      <w:r w:rsidRPr="00D722B2">
        <w:rPr>
          <w:b w:val="0"/>
        </w:rPr>
        <w:t>Escribiremos un ensayo de 1000 palabra sobre el tema Lenguaje y Pensamiento vs Competencia y actuación.</w:t>
      </w:r>
    </w:p>
    <w:p w:rsidR="00C86EEB" w:rsidRPr="00D722B2" w:rsidRDefault="00C86EEB" w:rsidP="002705FF">
      <w:pPr>
        <w:rPr>
          <w:b w:val="0"/>
        </w:rPr>
      </w:pPr>
      <w:r w:rsidRPr="00C86EEB">
        <w:t xml:space="preserve">Tarea 2. </w:t>
      </w:r>
      <w:r w:rsidRPr="00D722B2">
        <w:rPr>
          <w:b w:val="0"/>
        </w:rPr>
        <w:t>Debate en el foro sobre el tema 1.</w:t>
      </w:r>
    </w:p>
    <w:p w:rsidR="002705FF" w:rsidRPr="00054BCB" w:rsidRDefault="002705FF" w:rsidP="002705FF">
      <w:pPr>
        <w:rPr>
          <w:rStyle w:val="TtuloCar"/>
          <w:rFonts w:ascii="Times New Roman" w:hAnsi="Times New Roman"/>
          <w:b/>
          <w:sz w:val="24"/>
          <w:szCs w:val="24"/>
        </w:rPr>
      </w:pPr>
    </w:p>
    <w:p w:rsidR="008F59CA" w:rsidRPr="002705FF" w:rsidRDefault="008F59CA" w:rsidP="002705FF">
      <w:pPr>
        <w:rPr>
          <w:rStyle w:val="Ttulo1Car"/>
          <w:rFonts w:ascii="Times New Roman" w:hAnsi="Times New Roman"/>
          <w:b/>
          <w:sz w:val="24"/>
          <w:szCs w:val="24"/>
        </w:rPr>
      </w:pPr>
    </w:p>
    <w:p w:rsidR="00E26C7A" w:rsidRPr="00E26C7A" w:rsidRDefault="00E26C7A" w:rsidP="002705FF">
      <w:pPr>
        <w:rPr>
          <w:b w:val="0"/>
          <w:color w:val="00B0F0"/>
        </w:rPr>
      </w:pPr>
    </w:p>
    <w:p w:rsidR="002705FF" w:rsidRPr="002705FF" w:rsidRDefault="002705FF" w:rsidP="002705FF">
      <w:pPr>
        <w:rPr>
          <w:rStyle w:val="Ttulo1Car"/>
          <w:rFonts w:ascii="Times New Roman" w:hAnsi="Times New Roman"/>
          <w:b/>
          <w:sz w:val="24"/>
          <w:szCs w:val="24"/>
        </w:rPr>
      </w:pPr>
    </w:p>
    <w:p w:rsidR="006662AD" w:rsidRDefault="006662AD" w:rsidP="002705FF"/>
    <w:p w:rsidR="00C86EEB" w:rsidRPr="00C86EEB" w:rsidRDefault="00C86EEB" w:rsidP="002705FF"/>
    <w:p w:rsidR="002B1435" w:rsidRDefault="002B1435" w:rsidP="002705FF"/>
    <w:sectPr w:rsidR="002B1435" w:rsidSect="002B14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4D4" w:rsidRDefault="000C04D4" w:rsidP="002C2FEB">
      <w:pPr>
        <w:spacing w:before="0" w:line="240" w:lineRule="auto"/>
      </w:pPr>
      <w:r>
        <w:separator/>
      </w:r>
    </w:p>
  </w:endnote>
  <w:endnote w:type="continuationSeparator" w:id="0">
    <w:p w:rsidR="000C04D4" w:rsidRDefault="000C04D4" w:rsidP="002C2FE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FEB" w:rsidRDefault="002C2FE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065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BF"/>
    </w:tblPr>
    <w:tblGrid>
      <w:gridCol w:w="1512"/>
      <w:gridCol w:w="6710"/>
      <w:gridCol w:w="1843"/>
    </w:tblGrid>
    <w:tr w:rsidR="002C2FEB" w:rsidTr="00244FC5">
      <w:trPr>
        <w:trHeight w:val="470"/>
      </w:trPr>
      <w:tc>
        <w:tcPr>
          <w:tcW w:w="1512" w:type="dxa"/>
          <w:vMerge w:val="restart"/>
          <w:vAlign w:val="bottom"/>
        </w:tcPr>
        <w:p w:rsidR="002C2FEB" w:rsidRDefault="002C2FEB" w:rsidP="00244FC5">
          <w:pPr>
            <w:pStyle w:val="Piedepgina"/>
          </w:pPr>
          <w:r>
            <w:rPr>
              <w:noProof/>
            </w:rPr>
            <w:drawing>
              <wp:inline distT="0" distB="0" distL="0" distR="0">
                <wp:extent cx="797040" cy="598805"/>
                <wp:effectExtent l="25400" t="0" r="0" b="0"/>
                <wp:docPr id="10" name="Imagen 9" descr="ocwuma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wuma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924" cy="6032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0" w:type="dxa"/>
        </w:tcPr>
        <w:p w:rsidR="002C2FEB" w:rsidRPr="002C2FEB" w:rsidRDefault="002C2FEB" w:rsidP="00244FC5">
          <w:pPr>
            <w:pStyle w:val="Piedepgina"/>
            <w:rPr>
              <w:rFonts w:ascii="Arial" w:hAnsi="Arial" w:cs="Arial"/>
              <w:b w:val="0"/>
              <w:sz w:val="16"/>
              <w:szCs w:val="16"/>
            </w:rPr>
          </w:pPr>
        </w:p>
        <w:p w:rsidR="002C2FEB" w:rsidRPr="002C2FEB" w:rsidRDefault="002C2FEB" w:rsidP="00244FC5">
          <w:pPr>
            <w:pStyle w:val="Piedepgina"/>
            <w:rPr>
              <w:rFonts w:ascii="Arial" w:hAnsi="Arial" w:cs="Arial"/>
              <w:b w:val="0"/>
              <w:sz w:val="16"/>
              <w:szCs w:val="16"/>
            </w:rPr>
          </w:pPr>
          <w:r w:rsidRPr="002C2FEB">
            <w:rPr>
              <w:rFonts w:ascii="Arial" w:hAnsi="Arial" w:cs="Arial"/>
              <w:b w:val="0"/>
              <w:sz w:val="16"/>
              <w:szCs w:val="16"/>
            </w:rPr>
            <w:t xml:space="preserve">Begoña </w:t>
          </w:r>
          <w:proofErr w:type="spellStart"/>
          <w:r w:rsidRPr="002C2FEB">
            <w:rPr>
              <w:rFonts w:ascii="Arial" w:hAnsi="Arial" w:cs="Arial"/>
              <w:b w:val="0"/>
              <w:sz w:val="16"/>
              <w:szCs w:val="16"/>
            </w:rPr>
            <w:t>Souviron</w:t>
          </w:r>
          <w:proofErr w:type="spellEnd"/>
          <w:r w:rsidRPr="002C2FEB">
            <w:rPr>
              <w:rFonts w:ascii="Arial" w:hAnsi="Arial" w:cs="Arial"/>
              <w:b w:val="0"/>
              <w:sz w:val="16"/>
              <w:szCs w:val="16"/>
            </w:rPr>
            <w:t xml:space="preserve"> López (2012) </w:t>
          </w:r>
        </w:p>
        <w:p w:rsidR="002C2FEB" w:rsidRPr="002C2FEB" w:rsidRDefault="002C2FEB" w:rsidP="00244FC5">
          <w:pPr>
            <w:pStyle w:val="Piedepgina"/>
            <w:rPr>
              <w:rFonts w:ascii="Arial" w:hAnsi="Arial" w:cs="Arial"/>
              <w:b w:val="0"/>
              <w:sz w:val="16"/>
              <w:szCs w:val="16"/>
            </w:rPr>
          </w:pPr>
          <w:r w:rsidRPr="002C2FEB">
            <w:rPr>
              <w:rStyle w:val="apple-style-span"/>
              <w:rFonts w:ascii="Arial" w:hAnsi="Arial" w:cs="Arial"/>
              <w:b w:val="0"/>
              <w:sz w:val="16"/>
              <w:szCs w:val="16"/>
            </w:rPr>
            <w:t>Estrategias didácticas para el desarrollo de la expresión oral y escrita</w:t>
          </w:r>
        </w:p>
      </w:tc>
      <w:tc>
        <w:tcPr>
          <w:tcW w:w="1843" w:type="dxa"/>
          <w:vMerge w:val="restart"/>
          <w:vAlign w:val="bottom"/>
        </w:tcPr>
        <w:p w:rsidR="002C2FEB" w:rsidRDefault="002C2FEB" w:rsidP="00244FC5">
          <w:pPr>
            <w:pStyle w:val="Piedepgina"/>
            <w:jc w:val="right"/>
          </w:pPr>
          <w:r>
            <w:rPr>
              <w:noProof/>
            </w:rPr>
            <w:drawing>
              <wp:inline distT="0" distB="0" distL="0" distR="0">
                <wp:extent cx="882712" cy="306705"/>
                <wp:effectExtent l="25400" t="0" r="6288" b="0"/>
                <wp:docPr id="11" name="Imagen 1" descr="y-nc-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-nc-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712" cy="306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C2FEB" w:rsidRDefault="002C2FEB" w:rsidP="00244FC5">
          <w:pPr>
            <w:pStyle w:val="Piedepgina"/>
            <w:jc w:val="right"/>
          </w:pPr>
        </w:p>
      </w:tc>
    </w:tr>
    <w:tr w:rsidR="002C2FEB" w:rsidRPr="003D3DE4" w:rsidTr="00244FC5">
      <w:trPr>
        <w:trHeight w:val="470"/>
      </w:trPr>
      <w:tc>
        <w:tcPr>
          <w:tcW w:w="1512" w:type="dxa"/>
          <w:vMerge/>
          <w:vAlign w:val="bottom"/>
        </w:tcPr>
        <w:p w:rsidR="002C2FEB" w:rsidRDefault="002C2FEB" w:rsidP="00244FC5">
          <w:pPr>
            <w:pStyle w:val="Piedepgina"/>
            <w:rPr>
              <w:noProof/>
            </w:rPr>
          </w:pPr>
        </w:p>
      </w:tc>
      <w:tc>
        <w:tcPr>
          <w:tcW w:w="6710" w:type="dxa"/>
        </w:tcPr>
        <w:p w:rsidR="002C2FEB" w:rsidRPr="002C2FEB" w:rsidRDefault="002C2FEB" w:rsidP="00244FC5">
          <w:pPr>
            <w:pStyle w:val="Piedepgina"/>
            <w:rPr>
              <w:rFonts w:ascii="Arial" w:hAnsi="Arial" w:cs="Arial"/>
              <w:b w:val="0"/>
              <w:sz w:val="16"/>
              <w:szCs w:val="16"/>
            </w:rPr>
          </w:pPr>
          <w:r w:rsidRPr="002C2FEB">
            <w:rPr>
              <w:rFonts w:ascii="Arial" w:hAnsi="Arial" w:cs="Arial"/>
              <w:b w:val="0"/>
              <w:sz w:val="16"/>
              <w:szCs w:val="16"/>
            </w:rPr>
            <w:t xml:space="preserve">OCW- Universidad de Málaga </w:t>
          </w:r>
          <w:hyperlink r:id="rId3" w:history="1">
            <w:r w:rsidRPr="002C2FEB">
              <w:rPr>
                <w:rStyle w:val="Hipervnculo"/>
                <w:rFonts w:ascii="Arial" w:hAnsi="Arial" w:cs="Arial"/>
                <w:b w:val="0"/>
                <w:sz w:val="16"/>
                <w:szCs w:val="16"/>
              </w:rPr>
              <w:t>http://ocw.uma.es</w:t>
            </w:r>
          </w:hyperlink>
        </w:p>
        <w:p w:rsidR="002C2FEB" w:rsidRPr="002C2FEB" w:rsidRDefault="002C2FEB" w:rsidP="00244FC5">
          <w:pPr>
            <w:pStyle w:val="Piedepgina"/>
            <w:rPr>
              <w:rFonts w:ascii="Arial" w:hAnsi="Arial" w:cs="Arial"/>
              <w:b w:val="0"/>
              <w:sz w:val="16"/>
              <w:szCs w:val="16"/>
              <w:lang w:val="en-US"/>
            </w:rPr>
          </w:pPr>
          <w:proofErr w:type="spellStart"/>
          <w:r w:rsidRPr="002C2FEB">
            <w:rPr>
              <w:rFonts w:ascii="Arial" w:hAnsi="Arial" w:cs="Arial"/>
              <w:b w:val="0"/>
              <w:sz w:val="16"/>
              <w:szCs w:val="16"/>
              <w:lang w:val="en-US"/>
            </w:rPr>
            <w:t>Bajo</w:t>
          </w:r>
          <w:proofErr w:type="spellEnd"/>
          <w:r w:rsidRPr="002C2FEB">
            <w:rPr>
              <w:rFonts w:ascii="Arial" w:hAnsi="Arial" w:cs="Arial"/>
              <w:b w:val="0"/>
              <w:sz w:val="16"/>
              <w:szCs w:val="16"/>
              <w:lang w:val="en-US"/>
            </w:rPr>
            <w:t xml:space="preserve"> </w:t>
          </w:r>
          <w:proofErr w:type="spellStart"/>
          <w:r w:rsidRPr="002C2FEB">
            <w:rPr>
              <w:rFonts w:ascii="Arial" w:hAnsi="Arial" w:cs="Arial"/>
              <w:b w:val="0"/>
              <w:sz w:val="16"/>
              <w:szCs w:val="16"/>
              <w:lang w:val="en-US"/>
            </w:rPr>
            <w:t>licencia</w:t>
          </w:r>
          <w:proofErr w:type="spellEnd"/>
          <w:r w:rsidRPr="002C2FEB">
            <w:rPr>
              <w:rFonts w:ascii="Arial" w:hAnsi="Arial" w:cs="Arial"/>
              <w:b w:val="0"/>
              <w:sz w:val="16"/>
              <w:szCs w:val="16"/>
              <w:lang w:val="en-US"/>
            </w:rPr>
            <w:t xml:space="preserve"> Creative Commons Attribution-Non-</w:t>
          </w:r>
          <w:proofErr w:type="spellStart"/>
          <w:r w:rsidRPr="002C2FEB">
            <w:rPr>
              <w:rFonts w:ascii="Arial" w:hAnsi="Arial" w:cs="Arial"/>
              <w:b w:val="0"/>
              <w:sz w:val="16"/>
              <w:szCs w:val="16"/>
              <w:lang w:val="en-US"/>
            </w:rPr>
            <w:t>Comercial</w:t>
          </w:r>
          <w:proofErr w:type="spellEnd"/>
          <w:r w:rsidRPr="002C2FEB">
            <w:rPr>
              <w:rFonts w:ascii="Arial" w:hAnsi="Arial" w:cs="Arial"/>
              <w:b w:val="0"/>
              <w:sz w:val="16"/>
              <w:szCs w:val="16"/>
              <w:lang w:val="en-US"/>
            </w:rPr>
            <w:t>-</w:t>
          </w:r>
          <w:proofErr w:type="spellStart"/>
          <w:r w:rsidRPr="002C2FEB">
            <w:rPr>
              <w:rFonts w:ascii="Arial" w:hAnsi="Arial" w:cs="Arial"/>
              <w:b w:val="0"/>
              <w:sz w:val="16"/>
              <w:szCs w:val="16"/>
              <w:lang w:val="en-US"/>
            </w:rPr>
            <w:t>ShareAlike</w:t>
          </w:r>
          <w:proofErr w:type="spellEnd"/>
        </w:p>
      </w:tc>
      <w:tc>
        <w:tcPr>
          <w:tcW w:w="1843" w:type="dxa"/>
          <w:vMerge/>
          <w:vAlign w:val="bottom"/>
        </w:tcPr>
        <w:p w:rsidR="002C2FEB" w:rsidRPr="00717E7B" w:rsidRDefault="002C2FEB" w:rsidP="00244FC5">
          <w:pPr>
            <w:pStyle w:val="Piedepgina"/>
            <w:jc w:val="right"/>
            <w:rPr>
              <w:noProof/>
              <w:lang w:val="en-US"/>
            </w:rPr>
          </w:pPr>
        </w:p>
      </w:tc>
    </w:tr>
  </w:tbl>
  <w:p w:rsidR="002C2FEB" w:rsidRPr="002C2FEB" w:rsidRDefault="002C2FEB">
    <w:pPr>
      <w:pStyle w:val="Piedepgina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FEB" w:rsidRDefault="002C2FE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4D4" w:rsidRDefault="000C04D4" w:rsidP="002C2FEB">
      <w:pPr>
        <w:spacing w:before="0" w:line="240" w:lineRule="auto"/>
      </w:pPr>
      <w:r>
        <w:separator/>
      </w:r>
    </w:p>
  </w:footnote>
  <w:footnote w:type="continuationSeparator" w:id="0">
    <w:p w:rsidR="000C04D4" w:rsidRDefault="000C04D4" w:rsidP="002C2FE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FEB" w:rsidRDefault="002C2FE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FEB" w:rsidRDefault="002C2FE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FEB" w:rsidRDefault="002C2FE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EEB"/>
    <w:rsid w:val="00054BCB"/>
    <w:rsid w:val="000C04D4"/>
    <w:rsid w:val="000C0853"/>
    <w:rsid w:val="001333C4"/>
    <w:rsid w:val="002705FF"/>
    <w:rsid w:val="00275B0C"/>
    <w:rsid w:val="002B1435"/>
    <w:rsid w:val="002C2FEB"/>
    <w:rsid w:val="002C3F7F"/>
    <w:rsid w:val="004316EE"/>
    <w:rsid w:val="00452A71"/>
    <w:rsid w:val="004A1124"/>
    <w:rsid w:val="006662AD"/>
    <w:rsid w:val="007468F5"/>
    <w:rsid w:val="008F59CA"/>
    <w:rsid w:val="00946BBD"/>
    <w:rsid w:val="00AB63C3"/>
    <w:rsid w:val="00AB7B3B"/>
    <w:rsid w:val="00B07069"/>
    <w:rsid w:val="00BC498B"/>
    <w:rsid w:val="00BE1346"/>
    <w:rsid w:val="00C07E0E"/>
    <w:rsid w:val="00C86EEB"/>
    <w:rsid w:val="00CB4101"/>
    <w:rsid w:val="00D00A50"/>
    <w:rsid w:val="00D53F4D"/>
    <w:rsid w:val="00D722B2"/>
    <w:rsid w:val="00DA7EDC"/>
    <w:rsid w:val="00E26C7A"/>
    <w:rsid w:val="00FA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2705FF"/>
    <w:pPr>
      <w:spacing w:before="120" w:after="0" w:line="36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  <w:lang w:val="es-ES_tradnl" w:eastAsia="es-ES"/>
    </w:rPr>
  </w:style>
  <w:style w:type="paragraph" w:styleId="Ttulo1">
    <w:name w:val="heading 1"/>
    <w:basedOn w:val="Ttulo"/>
    <w:next w:val="Normal"/>
    <w:link w:val="Ttulo1Car"/>
    <w:autoRedefine/>
    <w:uiPriority w:val="9"/>
    <w:qFormat/>
    <w:rsid w:val="00054BCB"/>
    <w:pPr>
      <w:keepNext/>
      <w:spacing w:before="120" w:after="0"/>
      <w:jc w:val="both"/>
    </w:pPr>
    <w:rPr>
      <w:kern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qFormat/>
    <w:rsid w:val="00054BCB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054BCB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paragraph" w:styleId="Ttulo">
    <w:name w:val="Title"/>
    <w:basedOn w:val="Normal"/>
    <w:link w:val="TtuloCar"/>
    <w:uiPriority w:val="10"/>
    <w:qFormat/>
    <w:rsid w:val="00054BCB"/>
    <w:pPr>
      <w:spacing w:before="240" w:after="60"/>
      <w:jc w:val="center"/>
      <w:outlineLvl w:val="0"/>
    </w:pPr>
    <w:rPr>
      <w:rFonts w:ascii="Cambria" w:hAnsi="Cambria"/>
      <w:snapToGrid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054BCB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character" w:styleId="Hipervnculo">
    <w:name w:val="Hyperlink"/>
    <w:uiPriority w:val="99"/>
    <w:rsid w:val="00054BC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26C7A"/>
    <w:pPr>
      <w:spacing w:before="100" w:beforeAutospacing="1" w:after="100" w:afterAutospacing="1" w:line="240" w:lineRule="auto"/>
    </w:pPr>
    <w:rPr>
      <w:b w:val="0"/>
    </w:rPr>
  </w:style>
  <w:style w:type="paragraph" w:styleId="Encabezado">
    <w:name w:val="header"/>
    <w:basedOn w:val="Normal"/>
    <w:link w:val="EncabezadoCar"/>
    <w:uiPriority w:val="99"/>
    <w:semiHidden/>
    <w:unhideWhenUsed/>
    <w:rsid w:val="002C2FEB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C2FEB"/>
    <w:rPr>
      <w:rFonts w:ascii="Times New Roman" w:eastAsia="Times New Roman" w:hAnsi="Times New Roman" w:cs="Times New Roman"/>
      <w:b/>
      <w:bCs/>
      <w:snapToGrid w:val="0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C2FEB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FEB"/>
    <w:rPr>
      <w:rFonts w:ascii="Times New Roman" w:eastAsia="Times New Roman" w:hAnsi="Times New Roman" w:cs="Times New Roman"/>
      <w:b/>
      <w:bCs/>
      <w:snapToGrid w:val="0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1"/>
    <w:rsid w:val="002C2FEB"/>
    <w:pPr>
      <w:spacing w:after="0" w:line="240" w:lineRule="auto"/>
    </w:pPr>
    <w:rPr>
      <w:rFonts w:eastAsiaTheme="minorEastAsia"/>
      <w:lang w:val="es-ES_tradnl" w:eastAsia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uentedeprrafopredeter"/>
    <w:rsid w:val="002C2FEB"/>
  </w:style>
  <w:style w:type="paragraph" w:styleId="Textodeglobo">
    <w:name w:val="Balloon Text"/>
    <w:basedOn w:val="Normal"/>
    <w:link w:val="TextodegloboCar"/>
    <w:uiPriority w:val="99"/>
    <w:semiHidden/>
    <w:unhideWhenUsed/>
    <w:rsid w:val="002C2FE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FEB"/>
    <w:rPr>
      <w:rFonts w:ascii="Tahoma" w:eastAsia="Times New Roman" w:hAnsi="Tahoma" w:cs="Tahoma"/>
      <w:b/>
      <w:bCs/>
      <w:snapToGrid w:val="0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ocw.um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262</Characters>
  <Application>Microsoft Office Word</Application>
  <DocSecurity>0</DocSecurity>
  <Lines>2</Lines>
  <Paragraphs>1</Paragraphs>
  <ScaleCrop>false</ScaleCrop>
  <Company>Universidad de Málaga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...</cp:lastModifiedBy>
  <cp:revision>4</cp:revision>
  <dcterms:created xsi:type="dcterms:W3CDTF">2012-09-06T11:46:00Z</dcterms:created>
  <dcterms:modified xsi:type="dcterms:W3CDTF">2012-11-05T11:50:00Z</dcterms:modified>
</cp:coreProperties>
</file>