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D2" w:rsidRPr="009723D2" w:rsidRDefault="009723D2" w:rsidP="009723D2">
      <w:r w:rsidRPr="009723D2">
        <w:t>BLOQUE I: La comunicación oral en el ámbito escolar y social. Hablar, conversar y escuchar. Estrategias didácticas para su desarrollo.</w:t>
      </w:r>
      <w:r w:rsidR="00A451DC">
        <w:t xml:space="preserve">  </w:t>
      </w:r>
    </w:p>
    <w:p w:rsidR="009723D2" w:rsidRPr="009723D2" w:rsidRDefault="009723D2" w:rsidP="009723D2">
      <w:pPr>
        <w:rPr>
          <w:rStyle w:val="nfasis"/>
          <w:color w:val="00B0F0"/>
        </w:rPr>
      </w:pPr>
    </w:p>
    <w:p w:rsidR="009723D2" w:rsidRPr="009723D2" w:rsidRDefault="009723D2" w:rsidP="009723D2">
      <w:pPr>
        <w:rPr>
          <w:color w:val="00B0F0"/>
        </w:rPr>
      </w:pPr>
      <w:r w:rsidRPr="009723D2">
        <w:rPr>
          <w:rStyle w:val="nfasis"/>
          <w:color w:val="00B0F0"/>
        </w:rPr>
        <w:t>Tema 2</w:t>
      </w:r>
      <w:r w:rsidRPr="009723D2">
        <w:rPr>
          <w:color w:val="00B0F0"/>
        </w:rPr>
        <w:t xml:space="preserve">.-  </w:t>
      </w:r>
    </w:p>
    <w:p w:rsidR="009723D2" w:rsidRPr="009723D2" w:rsidRDefault="009723D2" w:rsidP="009723D2">
      <w:pPr>
        <w:rPr>
          <w:rStyle w:val="TtuloCar"/>
          <w:rFonts w:ascii="Times New Roman" w:hAnsi="Times New Roman"/>
          <w:sz w:val="24"/>
          <w:szCs w:val="24"/>
        </w:rPr>
      </w:pPr>
      <w:r w:rsidRPr="009723D2">
        <w:t xml:space="preserve">Tarea 1. </w:t>
      </w:r>
      <w:r w:rsidRPr="009723D2">
        <w:rPr>
          <w:rStyle w:val="Ttulo1Car"/>
          <w:rFonts w:ascii="Times New Roman" w:hAnsi="Times New Roman"/>
          <w:sz w:val="24"/>
          <w:szCs w:val="24"/>
        </w:rPr>
        <w:t>Selección y análisis de determinados ejemplos de textos orales en los medios a través del uso de las tecnologías</w:t>
      </w:r>
      <w:r w:rsidRPr="009723D2">
        <w:rPr>
          <w:rStyle w:val="TtuloCar"/>
          <w:rFonts w:ascii="Times New Roman" w:hAnsi="Times New Roman"/>
          <w:sz w:val="24"/>
          <w:szCs w:val="24"/>
        </w:rPr>
        <w:t>.</w:t>
      </w:r>
    </w:p>
    <w:p w:rsidR="009723D2" w:rsidRPr="009723D2" w:rsidRDefault="00C9417A" w:rsidP="009723D2">
      <w:pPr>
        <w:rPr>
          <w:b w:val="0"/>
        </w:rPr>
      </w:pPr>
      <w:hyperlink r:id="rId6" w:history="1">
        <w:r w:rsidR="009723D2" w:rsidRPr="009723D2">
          <w:rPr>
            <w:rStyle w:val="Hipervnculo"/>
            <w:b w:val="0"/>
            <w:color w:val="auto"/>
          </w:rPr>
          <w:t>http://www.youtube.com/watch?v=G_sLBioS8g8&amp;feature=related</w:t>
        </w:r>
      </w:hyperlink>
      <w:r w:rsidR="009723D2" w:rsidRPr="009723D2">
        <w:rPr>
          <w:b w:val="0"/>
        </w:rPr>
        <w:t xml:space="preserve"> </w:t>
      </w:r>
    </w:p>
    <w:p w:rsidR="009723D2" w:rsidRPr="009723D2" w:rsidRDefault="009723D2" w:rsidP="009723D2">
      <w:pPr>
        <w:rPr>
          <w:b w:val="0"/>
        </w:rPr>
      </w:pPr>
      <w:r w:rsidRPr="009723D2">
        <w:rPr>
          <w:b w:val="0"/>
        </w:rPr>
        <w:t xml:space="preserve">Entrevista a Elsa </w:t>
      </w:r>
      <w:proofErr w:type="spellStart"/>
      <w:r w:rsidRPr="009723D2">
        <w:rPr>
          <w:b w:val="0"/>
        </w:rPr>
        <w:t>Punset</w:t>
      </w:r>
      <w:proofErr w:type="spellEnd"/>
      <w:r w:rsidRPr="009723D2">
        <w:rPr>
          <w:b w:val="0"/>
        </w:rPr>
        <w:t>. Audición y análisis del lenguaje oral.</w:t>
      </w:r>
    </w:p>
    <w:p w:rsidR="009723D2" w:rsidRPr="009723D2" w:rsidRDefault="009723D2" w:rsidP="009723D2">
      <w:pPr>
        <w:rPr>
          <w:rStyle w:val="TtuloCar"/>
          <w:rFonts w:ascii="Times New Roman" w:hAnsi="Times New Roman"/>
          <w:sz w:val="24"/>
          <w:szCs w:val="24"/>
        </w:rPr>
      </w:pPr>
      <w:r w:rsidRPr="009723D2">
        <w:t xml:space="preserve">Tarea 2. </w:t>
      </w:r>
      <w:proofErr w:type="spellStart"/>
      <w:r w:rsidRPr="009723D2">
        <w:rPr>
          <w:rStyle w:val="TtuloCar"/>
          <w:rFonts w:ascii="Times New Roman" w:hAnsi="Times New Roman"/>
          <w:sz w:val="24"/>
          <w:szCs w:val="24"/>
        </w:rPr>
        <w:t>Autograbación</w:t>
      </w:r>
      <w:proofErr w:type="spellEnd"/>
      <w:r w:rsidRPr="009723D2">
        <w:rPr>
          <w:rStyle w:val="TtuloCar"/>
          <w:rFonts w:ascii="Times New Roman" w:hAnsi="Times New Roman"/>
          <w:sz w:val="24"/>
          <w:szCs w:val="24"/>
        </w:rPr>
        <w:t xml:space="preserve"> de una exposición oral sobre los contenidos tratados en el programa de radio.</w:t>
      </w:r>
    </w:p>
    <w:p w:rsidR="009723D2" w:rsidRPr="009723D2" w:rsidRDefault="009723D2" w:rsidP="009723D2">
      <w:pPr>
        <w:rPr>
          <w:rStyle w:val="TtuloCar"/>
          <w:rFonts w:ascii="Times New Roman" w:hAnsi="Times New Roman"/>
          <w:sz w:val="24"/>
          <w:szCs w:val="24"/>
        </w:rPr>
      </w:pPr>
      <w:r w:rsidRPr="009723D2">
        <w:t xml:space="preserve">Tarea 3. </w:t>
      </w:r>
      <w:r w:rsidRPr="009723D2">
        <w:rPr>
          <w:rStyle w:val="TtuloCar"/>
          <w:rFonts w:ascii="Times New Roman" w:hAnsi="Times New Roman"/>
          <w:sz w:val="24"/>
          <w:szCs w:val="24"/>
        </w:rPr>
        <w:t>Exposición y debate en el foro sobre el tema 2.</w:t>
      </w:r>
    </w:p>
    <w:p w:rsidR="009723D2" w:rsidRPr="009723D2" w:rsidRDefault="009723D2" w:rsidP="009723D2">
      <w:pPr>
        <w:rPr>
          <w:rStyle w:val="TtuloCar"/>
          <w:rFonts w:ascii="Times New Roman" w:hAnsi="Times New Roman"/>
          <w:sz w:val="24"/>
          <w:szCs w:val="24"/>
        </w:rPr>
      </w:pPr>
      <w:r w:rsidRPr="009723D2">
        <w:t xml:space="preserve">Tarea 4. </w:t>
      </w:r>
      <w:r w:rsidRPr="009723D2">
        <w:rPr>
          <w:rStyle w:val="TtuloCar"/>
          <w:rFonts w:ascii="Times New Roman" w:hAnsi="Times New Roman"/>
          <w:sz w:val="24"/>
          <w:szCs w:val="24"/>
        </w:rPr>
        <w:t>Clasificación de actos de habla de un corpus seleccionado por el alumno a partir de modelos proporcionados en el temario.</w:t>
      </w:r>
    </w:p>
    <w:p w:rsidR="009723D2" w:rsidRPr="009723D2" w:rsidRDefault="009723D2" w:rsidP="009723D2">
      <w:pPr>
        <w:rPr>
          <w:rStyle w:val="TtuloCar"/>
          <w:rFonts w:ascii="Times New Roman" w:hAnsi="Times New Roman"/>
          <w:sz w:val="24"/>
          <w:szCs w:val="24"/>
        </w:rPr>
      </w:pPr>
      <w:r w:rsidRPr="009723D2">
        <w:t>Tarea 5</w:t>
      </w:r>
      <w:r w:rsidRPr="009723D2">
        <w:rPr>
          <w:rStyle w:val="TtuloCar"/>
          <w:rFonts w:ascii="Times New Roman" w:hAnsi="Times New Roman"/>
          <w:sz w:val="24"/>
          <w:szCs w:val="24"/>
        </w:rPr>
        <w:t>. Análisis de las máximas de conversación de la entrevista citada.</w:t>
      </w:r>
    </w:p>
    <w:p w:rsidR="009723D2" w:rsidRPr="009723D2" w:rsidRDefault="009723D2" w:rsidP="009723D2">
      <w:pPr>
        <w:rPr>
          <w:rStyle w:val="TtuloCar"/>
          <w:rFonts w:ascii="Times New Roman" w:hAnsi="Times New Roman"/>
          <w:sz w:val="24"/>
          <w:szCs w:val="24"/>
        </w:rPr>
      </w:pPr>
      <w:r w:rsidRPr="009723D2">
        <w:t xml:space="preserve">Tarea 6. </w:t>
      </w:r>
      <w:r w:rsidRPr="009723D2">
        <w:rPr>
          <w:rStyle w:val="TtuloCar"/>
          <w:rFonts w:ascii="Times New Roman" w:hAnsi="Times New Roman"/>
          <w:sz w:val="24"/>
          <w:szCs w:val="24"/>
        </w:rPr>
        <w:t>Trabajo de investigación: selección, análisis, elaboración, redacción y presentación  de información referente a diferentes aspectos tratados en el tema 2. De libre elección recomendada.</w:t>
      </w:r>
    </w:p>
    <w:p w:rsidR="00E12C9F" w:rsidRDefault="00E12C9F"/>
    <w:sectPr w:rsidR="00E12C9F" w:rsidSect="00E12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223" w:rsidRDefault="000F1223" w:rsidP="00DA40A0">
      <w:pPr>
        <w:spacing w:before="0" w:line="240" w:lineRule="auto"/>
      </w:pPr>
      <w:r>
        <w:separator/>
      </w:r>
    </w:p>
  </w:endnote>
  <w:endnote w:type="continuationSeparator" w:id="0">
    <w:p w:rsidR="000F1223" w:rsidRDefault="000F1223" w:rsidP="00DA40A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0A0" w:rsidRDefault="00DA40A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065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/>
    </w:tblPr>
    <w:tblGrid>
      <w:gridCol w:w="1512"/>
      <w:gridCol w:w="6710"/>
      <w:gridCol w:w="1843"/>
    </w:tblGrid>
    <w:tr w:rsidR="00DA40A0" w:rsidTr="008E3FEE">
      <w:trPr>
        <w:trHeight w:val="470"/>
      </w:trPr>
      <w:tc>
        <w:tcPr>
          <w:tcW w:w="1512" w:type="dxa"/>
          <w:vMerge w:val="restart"/>
          <w:vAlign w:val="bottom"/>
        </w:tcPr>
        <w:p w:rsidR="00DA40A0" w:rsidRDefault="00DA40A0" w:rsidP="008E3FEE">
          <w:pPr>
            <w:pStyle w:val="Piedepgina"/>
          </w:pPr>
          <w:r>
            <w:rPr>
              <w:noProof/>
              <w:lang w:val="es-ES"/>
            </w:rPr>
            <w:drawing>
              <wp:inline distT="0" distB="0" distL="0" distR="0">
                <wp:extent cx="797040" cy="598805"/>
                <wp:effectExtent l="25400" t="0" r="0" b="0"/>
                <wp:docPr id="10" name="Imagen 9" descr="ocwuma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wuma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924" cy="6032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0" w:type="dxa"/>
        </w:tcPr>
        <w:p w:rsidR="00DA40A0" w:rsidRPr="00DA40A0" w:rsidRDefault="00DA40A0" w:rsidP="008E3FEE">
          <w:pPr>
            <w:pStyle w:val="Piedepgina"/>
            <w:rPr>
              <w:b w:val="0"/>
              <w:sz w:val="16"/>
            </w:rPr>
          </w:pPr>
        </w:p>
        <w:p w:rsidR="00DA40A0" w:rsidRPr="00DA40A0" w:rsidRDefault="00DA40A0" w:rsidP="008E3FEE">
          <w:pPr>
            <w:pStyle w:val="Piedepgina"/>
            <w:rPr>
              <w:b w:val="0"/>
              <w:sz w:val="16"/>
            </w:rPr>
          </w:pPr>
          <w:r w:rsidRPr="00DA40A0">
            <w:rPr>
              <w:b w:val="0"/>
              <w:sz w:val="16"/>
              <w:szCs w:val="16"/>
            </w:rPr>
            <w:t xml:space="preserve">Begoña </w:t>
          </w:r>
          <w:proofErr w:type="spellStart"/>
          <w:r w:rsidRPr="00DA40A0">
            <w:rPr>
              <w:b w:val="0"/>
              <w:sz w:val="16"/>
              <w:szCs w:val="16"/>
            </w:rPr>
            <w:t>Souviron</w:t>
          </w:r>
          <w:proofErr w:type="spellEnd"/>
          <w:r w:rsidRPr="00DA40A0">
            <w:rPr>
              <w:b w:val="0"/>
              <w:sz w:val="16"/>
              <w:szCs w:val="16"/>
            </w:rPr>
            <w:t xml:space="preserve"> López</w:t>
          </w:r>
          <w:r w:rsidRPr="00DA40A0">
            <w:rPr>
              <w:b w:val="0"/>
              <w:sz w:val="16"/>
            </w:rPr>
            <w:t xml:space="preserve"> (2012) </w:t>
          </w:r>
        </w:p>
        <w:p w:rsidR="00DA40A0" w:rsidRPr="00DA40A0" w:rsidRDefault="00DA40A0" w:rsidP="008E3FEE">
          <w:pPr>
            <w:pStyle w:val="Piedepgina"/>
            <w:rPr>
              <w:b w:val="0"/>
            </w:rPr>
          </w:pPr>
          <w:r w:rsidRPr="00DA40A0">
            <w:rPr>
              <w:rStyle w:val="apple-style-span"/>
              <w:b w:val="0"/>
              <w:sz w:val="16"/>
              <w:szCs w:val="16"/>
            </w:rPr>
            <w:t>Estrategias didácticas para el desarrollo de la expresión oral y escrita</w:t>
          </w:r>
        </w:p>
      </w:tc>
      <w:tc>
        <w:tcPr>
          <w:tcW w:w="1843" w:type="dxa"/>
          <w:vMerge w:val="restart"/>
          <w:vAlign w:val="bottom"/>
        </w:tcPr>
        <w:p w:rsidR="00DA40A0" w:rsidRDefault="00DA40A0" w:rsidP="008E3FEE">
          <w:pPr>
            <w:pStyle w:val="Piedepgina"/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882712" cy="306705"/>
                <wp:effectExtent l="25400" t="0" r="6288" b="0"/>
                <wp:docPr id="11" name="Imagen 1" descr="y-nc-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-nc-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712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A40A0" w:rsidRDefault="00DA40A0" w:rsidP="008E3FEE">
          <w:pPr>
            <w:pStyle w:val="Piedepgina"/>
            <w:jc w:val="right"/>
          </w:pPr>
        </w:p>
      </w:tc>
    </w:tr>
    <w:tr w:rsidR="00DA40A0" w:rsidRPr="00DA40A0" w:rsidTr="008E3FEE">
      <w:trPr>
        <w:trHeight w:val="470"/>
      </w:trPr>
      <w:tc>
        <w:tcPr>
          <w:tcW w:w="1512" w:type="dxa"/>
          <w:vMerge/>
          <w:vAlign w:val="bottom"/>
        </w:tcPr>
        <w:p w:rsidR="00DA40A0" w:rsidRDefault="00DA40A0" w:rsidP="008E3FEE">
          <w:pPr>
            <w:pStyle w:val="Piedepgina"/>
            <w:rPr>
              <w:noProof/>
            </w:rPr>
          </w:pPr>
        </w:p>
      </w:tc>
      <w:tc>
        <w:tcPr>
          <w:tcW w:w="6710" w:type="dxa"/>
        </w:tcPr>
        <w:p w:rsidR="00DA40A0" w:rsidRPr="00DA40A0" w:rsidRDefault="00DA40A0" w:rsidP="008E3FEE">
          <w:pPr>
            <w:pStyle w:val="Piedepgina"/>
            <w:rPr>
              <w:b w:val="0"/>
              <w:sz w:val="16"/>
            </w:rPr>
          </w:pPr>
          <w:r w:rsidRPr="00DA40A0">
            <w:rPr>
              <w:b w:val="0"/>
              <w:sz w:val="16"/>
            </w:rPr>
            <w:t xml:space="preserve">OCW- Universidad de Málaga </w:t>
          </w:r>
          <w:hyperlink r:id="rId3" w:history="1">
            <w:r w:rsidRPr="00DA40A0">
              <w:rPr>
                <w:rStyle w:val="Hipervnculo"/>
                <w:b w:val="0"/>
                <w:sz w:val="16"/>
              </w:rPr>
              <w:t>http://ocw.uma.es</w:t>
            </w:r>
          </w:hyperlink>
        </w:p>
        <w:p w:rsidR="00DA40A0" w:rsidRPr="00DA40A0" w:rsidRDefault="00DA40A0" w:rsidP="008E3FEE">
          <w:pPr>
            <w:pStyle w:val="Piedepgina"/>
            <w:rPr>
              <w:b w:val="0"/>
              <w:sz w:val="16"/>
              <w:lang w:val="en-US"/>
            </w:rPr>
          </w:pPr>
          <w:proofErr w:type="spellStart"/>
          <w:r w:rsidRPr="00DA40A0">
            <w:rPr>
              <w:b w:val="0"/>
              <w:sz w:val="16"/>
              <w:lang w:val="en-US"/>
            </w:rPr>
            <w:t>Bajo</w:t>
          </w:r>
          <w:proofErr w:type="spellEnd"/>
          <w:r w:rsidRPr="00DA40A0">
            <w:rPr>
              <w:b w:val="0"/>
              <w:sz w:val="16"/>
              <w:lang w:val="en-US"/>
            </w:rPr>
            <w:t xml:space="preserve"> </w:t>
          </w:r>
          <w:proofErr w:type="spellStart"/>
          <w:r w:rsidRPr="00DA40A0">
            <w:rPr>
              <w:b w:val="0"/>
              <w:sz w:val="16"/>
              <w:lang w:val="en-US"/>
            </w:rPr>
            <w:t>licencia</w:t>
          </w:r>
          <w:proofErr w:type="spellEnd"/>
          <w:r w:rsidRPr="00DA40A0">
            <w:rPr>
              <w:b w:val="0"/>
              <w:sz w:val="16"/>
              <w:lang w:val="en-US"/>
            </w:rPr>
            <w:t xml:space="preserve"> Creative Commons Attribution-Non-</w:t>
          </w:r>
          <w:proofErr w:type="spellStart"/>
          <w:r w:rsidRPr="00DA40A0">
            <w:rPr>
              <w:b w:val="0"/>
              <w:sz w:val="16"/>
              <w:lang w:val="en-US"/>
            </w:rPr>
            <w:t>Comercial</w:t>
          </w:r>
          <w:proofErr w:type="spellEnd"/>
          <w:r w:rsidRPr="00DA40A0">
            <w:rPr>
              <w:b w:val="0"/>
              <w:sz w:val="16"/>
              <w:lang w:val="en-US"/>
            </w:rPr>
            <w:t>-</w:t>
          </w:r>
          <w:proofErr w:type="spellStart"/>
          <w:r w:rsidRPr="00DA40A0">
            <w:rPr>
              <w:b w:val="0"/>
              <w:sz w:val="16"/>
              <w:lang w:val="en-US"/>
            </w:rPr>
            <w:t>ShareAlike</w:t>
          </w:r>
          <w:proofErr w:type="spellEnd"/>
        </w:p>
      </w:tc>
      <w:tc>
        <w:tcPr>
          <w:tcW w:w="1843" w:type="dxa"/>
          <w:vMerge/>
          <w:vAlign w:val="bottom"/>
        </w:tcPr>
        <w:p w:rsidR="00DA40A0" w:rsidRPr="00FD10BF" w:rsidRDefault="00DA40A0" w:rsidP="008E3FEE">
          <w:pPr>
            <w:pStyle w:val="Piedepgina"/>
            <w:jc w:val="right"/>
            <w:rPr>
              <w:noProof/>
              <w:lang w:val="en-US"/>
            </w:rPr>
          </w:pPr>
        </w:p>
      </w:tc>
    </w:tr>
  </w:tbl>
  <w:p w:rsidR="00DA40A0" w:rsidRPr="00DA40A0" w:rsidRDefault="00DA40A0">
    <w:pPr>
      <w:pStyle w:val="Piedepgin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0A0" w:rsidRDefault="00DA40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223" w:rsidRDefault="000F1223" w:rsidP="00DA40A0">
      <w:pPr>
        <w:spacing w:before="0" w:line="240" w:lineRule="auto"/>
      </w:pPr>
      <w:r>
        <w:separator/>
      </w:r>
    </w:p>
  </w:footnote>
  <w:footnote w:type="continuationSeparator" w:id="0">
    <w:p w:rsidR="000F1223" w:rsidRDefault="000F1223" w:rsidP="00DA40A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0A0" w:rsidRDefault="00DA40A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0A0" w:rsidRDefault="00DA40A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0A0" w:rsidRDefault="00DA40A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3D2"/>
    <w:rsid w:val="000F1223"/>
    <w:rsid w:val="008B6D72"/>
    <w:rsid w:val="009723D2"/>
    <w:rsid w:val="00A451DC"/>
    <w:rsid w:val="00C9417A"/>
    <w:rsid w:val="00DA40A0"/>
    <w:rsid w:val="00E1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9723D2"/>
    <w:pPr>
      <w:spacing w:before="120" w:after="0" w:line="36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val="es-ES_tradnl" w:eastAsia="es-ES"/>
    </w:rPr>
  </w:style>
  <w:style w:type="paragraph" w:styleId="Ttulo1">
    <w:name w:val="heading 1"/>
    <w:basedOn w:val="Ttulo"/>
    <w:next w:val="Normal"/>
    <w:link w:val="Ttulo1Car"/>
    <w:autoRedefine/>
    <w:uiPriority w:val="9"/>
    <w:qFormat/>
    <w:rsid w:val="009723D2"/>
    <w:pPr>
      <w:keepNext/>
      <w:spacing w:before="120" w:after="0"/>
      <w:jc w:val="both"/>
    </w:pPr>
    <w:rPr>
      <w:kern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723D2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styleId="nfasis">
    <w:name w:val="Emphasis"/>
    <w:qFormat/>
    <w:rsid w:val="009723D2"/>
    <w:rPr>
      <w:i/>
      <w:iCs/>
    </w:rPr>
  </w:style>
  <w:style w:type="paragraph" w:styleId="Ttulo">
    <w:name w:val="Title"/>
    <w:basedOn w:val="Normal"/>
    <w:link w:val="TtuloCar"/>
    <w:uiPriority w:val="10"/>
    <w:qFormat/>
    <w:rsid w:val="009723D2"/>
    <w:pPr>
      <w:spacing w:before="240" w:after="60"/>
      <w:jc w:val="center"/>
      <w:outlineLvl w:val="0"/>
    </w:pPr>
    <w:rPr>
      <w:rFonts w:ascii="Cambria" w:hAnsi="Cambria"/>
      <w:snapToGrid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9723D2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character" w:styleId="Hipervnculo">
    <w:name w:val="Hyperlink"/>
    <w:uiPriority w:val="99"/>
    <w:rsid w:val="009723D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A40A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A40A0"/>
    <w:rPr>
      <w:rFonts w:ascii="Times New Roman" w:eastAsia="Times New Roman" w:hAnsi="Times New Roman" w:cs="Times New Roman"/>
      <w:b/>
      <w:bCs/>
      <w:snapToGrid w:val="0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A40A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0A0"/>
    <w:rPr>
      <w:rFonts w:ascii="Times New Roman" w:eastAsia="Times New Roman" w:hAnsi="Times New Roman" w:cs="Times New Roman"/>
      <w:b/>
      <w:bCs/>
      <w:snapToGrid w:val="0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1"/>
    <w:rsid w:val="00DA40A0"/>
    <w:pPr>
      <w:spacing w:after="0" w:line="240" w:lineRule="auto"/>
    </w:pPr>
    <w:rPr>
      <w:rFonts w:eastAsiaTheme="minorEastAsia"/>
      <w:lang w:val="es-ES_tradnl" w:eastAsia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uentedeprrafopredeter"/>
    <w:rsid w:val="00DA40A0"/>
  </w:style>
  <w:style w:type="paragraph" w:styleId="Textodeglobo">
    <w:name w:val="Balloon Text"/>
    <w:basedOn w:val="Normal"/>
    <w:link w:val="TextodegloboCar"/>
    <w:uiPriority w:val="99"/>
    <w:semiHidden/>
    <w:unhideWhenUsed/>
    <w:rsid w:val="00DA40A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0A0"/>
    <w:rPr>
      <w:rFonts w:ascii="Tahoma" w:eastAsia="Times New Roman" w:hAnsi="Tahoma" w:cs="Tahoma"/>
      <w:b/>
      <w:bCs/>
      <w:snapToGrid w:val="0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G_sLBioS8g8&amp;feature=related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ocw.um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872</Characters>
  <Application>Microsoft Office Word</Application>
  <DocSecurity>0</DocSecurity>
  <Lines>7</Lines>
  <Paragraphs>2</Paragraphs>
  <ScaleCrop>false</ScaleCrop>
  <Company>Universidad de Málaga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...</cp:lastModifiedBy>
  <cp:revision>3</cp:revision>
  <dcterms:created xsi:type="dcterms:W3CDTF">2012-09-06T11:39:00Z</dcterms:created>
  <dcterms:modified xsi:type="dcterms:W3CDTF">2012-11-05T11:52:00Z</dcterms:modified>
</cp:coreProperties>
</file>